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октября 2022 г. № 192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25.10.2022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октября 2022 г. № 192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9 Января, ул. Революции 1905 года,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Свободы в городском округе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01.12.2021 № 1137 «О подготовке проекта межевания территории, ограниченной ул. 9 Января, ул. Революции 1905 года, ул. Свободы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25.10.2022 по 22.11.2022 общественные обсуждения по проекту межевания территории, ограниченной ул. 9 Января, ул. Революции 1905 года, ул. Свободы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01.11.2022 по 14.11.2022.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9 Января, ул. Революции 1905 года, ул. Свободы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9 Января, ул. Революции 1905 года, ул. Свободы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9 Января, ул. Революции 1905 года, ул. Свободы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9 Января, ул. Революции 1905 года, ул. Свободы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9 Января, ул. Революции 1905 года, ул. Свободы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22.11.2022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9 Января, ул. Революции 1905 года, ул. Свободы в городском округе город Воронеж) и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